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Arial" w:hAnsi="Arial"/>
          <w:b/>
          <w:color w:val="1F4E79"/>
          <w:sz w:val="34"/>
        </w:rPr>
        <w:t>Used UTV/ATV Pre-Purchase Quick Checklist</w:t>
      </w:r>
    </w:p>
    <w:p>
      <w:pPr>
        <w:spacing w:after="100"/>
        <w:jc w:val="center"/>
      </w:pPr>
      <w:r>
        <w:rPr>
          <w:rFonts w:ascii="Arial" w:hAnsi="Arial"/>
          <w:i/>
          <w:color w:val="666666"/>
          <w:sz w:val="18"/>
        </w:rPr>
        <w:t>Simple items a buyer can check before purchasing a used side-by-side, UTV, or ATV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fill="F7F9FA"/>
          </w:tcPr>
          <w:p>
            <w:pPr>
              <w:spacing w:after="0"/>
            </w:pPr>
            <w:r>
              <w:rPr>
                <w:rFonts w:ascii="Arial" w:hAnsi="Arial"/>
                <w:color w:val="222222"/>
                <w:sz w:val="16"/>
              </w:rPr>
              <w:t>This checklist is for easy visual and functional checks only. For higher-dollar, turbo, modified, high-hour, or questionable machines, schedule a professional inspection before buying.</w:t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Machine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Year/Make: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Model: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VIN: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Miles/Hours: ____________________</w:t>
            </w:r>
          </w:p>
        </w:tc>
      </w:tr>
      <w:tr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Asking Price: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Seller: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Location: ____________________</w:t>
            </w:r>
          </w:p>
        </w:tc>
        <w:tc>
          <w:tcPr>
            <w:tcW w:type="dxa" w:w="2700"/>
            <w:shd w:fill="FFFFFF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Date: ____________________</w:t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Paperwork / Ownership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VIN on machine matches title, bill of sale, or registration paperwork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Seller name matches paperwork or seller can explain ownership chain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No obvious VIN tampering, ground-off numbers, or altered tags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  <w:t>Seller can explain service history, modifications, and known issues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Walkaround / Frame / Body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Machine sits level and does not look twisted, bent, or sagged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Cage, frame, bumpers, doors, and skid plates look straight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obvious fresh paint, undercoating, or pressure-washing hiding damage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major missing bolts, broken tabs, loose panels, or zip-tie repairs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strong fuel, coolant, burnt oil, belt, or electrical smell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Fluids / Leaks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Engine oil level looks correct and is not milky, glittery, or burnt-smelling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Coolant bottle has coolant and no oily sludge or heavy rust color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active leaks under the machine after sitting and after running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heavy oil residue around engine, transmission, front diff, or rear gearcase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Air filter and air box are clean with no signs of dust passing the filter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Tires / Wheels / Brakes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Tires are same size left-to-right and have usable tread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major sidewall damage, plugs everywhere, or bent/cracked wheels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missing lug nuts or broken wheel studs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Brake pedal feels firm and machine stops straight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grinding noise, fluid leak, or obvious brake damage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Suspension / Steering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Steering turns smoothly with no major clunks, binds, or excessive play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Wheels do not appear tilted, pushed back, or uneven side-to-side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obviously bent arms, radius rods, trailing arms, or tie rods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Shocks are not leaking oil and springs are not broken or collapsed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loud clunks when rocking the machine side-to-side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Engine Start / Dash / Electrical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Starts cold without excessive cranking, smoke, or abnormal knocking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Idles smoothly after startup and responds cleanly to light throttle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check engine light, limp mode, overheating light, or warning messages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Headlights, brake lights, dash, winch, and accessories work if equipped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Battery does not sound weak during cranking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4WD / Drive Mode Function Check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2WD and 4WD engage and disengage correctly; dash indicator matches selection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In 4WD, front tires pull under light load; no front diff/axle popping or clicking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Differential lock, turf mode, or sport/work modes function if equipped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No binding, banging, grinding, delayed engagement, or flashing drive-mode warnings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Test Drive - Safe Area Only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Warm the machine fully before judging performance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Shifts into park, reverse, neutral, low, and high correctly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Steers straight and brakes straight without pulling, wobble, or vibration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Temperature stays normal during the drive and fan cycles normally if equipped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With seller permission, perform a controlled full-throttle / "hammer-down" pull in a safe legal area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Under full load, no misfire, hesitation, belt squeal, clutch slip, transmission grind, driveline vibration, smoke, or power loss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Buyer Red Flags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2"/>
        <w:gridCol w:w="6552"/>
        <w:gridCol w:w="3096"/>
      </w:tblGrid>
      <w:tr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Check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Item</w:t>
            </w:r>
          </w:p>
        </w:tc>
        <w:tc>
          <w:tcPr>
            <w:tcW w:type="dxa" w:w="3600"/>
            <w:shd w:fill="EAF2F8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 / Concern</w:t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Seller refuses title/VIN verification or will not allow a reasonable test drive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Machine is already warm before you arrive and seller avoids a cold start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Freshly pressure-washed with no service records or clear maintenance history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Overheating, smoke, misfire, knocking, slipping belt, or warning lights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Signs of rollover, flood/submersion, dusted engine, or major frame damage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79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6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5"/>
              </w:rPr>
              <w:t>Seller says "it just needs a belt" but it will not drive correctly under load</w:t>
            </w:r>
          </w:p>
        </w:tc>
        <w:tc>
          <w:tcPr>
            <w:tcW w:type="dxa" w:w="309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spacing w:before="80" w:after="40"/>
        <w:shd w:fill="1F4E79"/>
      </w:pPr>
      <w:r>
        <w:rPr>
          <w:rFonts w:ascii="Arial" w:hAnsi="Arial"/>
          <w:b/>
          <w:color w:val="FFFFFF"/>
          <w:sz w:val="22"/>
        </w:rPr>
        <w:t>Decision</w:t>
      </w:r>
    </w:p>
    <w:p>
      <w:pPr>
        <w:spacing w:after="40"/>
      </w:pPr>
      <w:r>
        <w:rPr>
          <w:rFonts w:ascii="Arial" w:hAnsi="Arial"/>
          <w:b/>
          <w:color w:val="222222"/>
          <w:sz w:val="18"/>
        </w:rPr>
        <w:t>[ ] Looks Good    [ ] Needs Professional Inspection    [ ] Negotiate Price    [ ] Walk Away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rPr>
          <w:trHeight w:val="490"/>
        </w:trPr>
        <w:tc>
          <w:tcPr>
            <w:tcW w:type="dxa" w:w="5400"/>
            <w:shd w:fill="EAF2F8"/>
            <w:vAlign w:val="center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Notes</w:t>
            </w:r>
          </w:p>
        </w:tc>
        <w:tc>
          <w:tcPr>
            <w:tcW w:type="dxa" w:w="5400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4"/>
              </w:rPr>
              <w:t>___________________________________________________________________________</w:t>
            </w:r>
          </w:p>
        </w:tc>
      </w:tr>
      <w:tr>
        <w:trPr>
          <w:trHeight w:val="490"/>
        </w:trPr>
        <w:tc>
          <w:tcPr>
            <w:tcW w:type="dxa" w:w="5400"/>
            <w:shd w:fill="EAF2F8"/>
            <w:vAlign w:val="center"/>
          </w:tcPr>
          <w:p>
            <w:pPr>
              <w:spacing w:after="0"/>
            </w:pPr>
            <w:r/>
            <w:r>
              <w:rPr>
                <w:b/>
                <w:color w:val="1F4E79"/>
                <w:sz w:val="16"/>
              </w:rPr>
              <w:t>Questions for Seller</w:t>
            </w:r>
          </w:p>
        </w:tc>
        <w:tc>
          <w:tcPr>
            <w:tcW w:type="dxa" w:w="5400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4"/>
              </w:rPr>
              <w:t>___________________________________________________________________________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fill="FFF2CC"/>
          </w:tcPr>
          <w:p>
            <w:pPr>
              <w:spacing w:after="0"/>
            </w:pPr>
            <w:r>
              <w:rPr>
                <w:rFonts w:ascii="Arial" w:hAnsi="Arial"/>
                <w:color w:val="222222"/>
                <w:sz w:val="16"/>
              </w:rPr>
              <w:t>Before you buy someone else's problem, download our free UTV/ATV Pre-Purchase Inspection Checklist - or schedule a professional inspection with San Tan SxS Repair for extra peace of mind.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648" w:right="720" w:bottom="648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Arial" w:hAnsi="Arial"/>
        <w:color w:val="666666"/>
        <w:sz w:val="14"/>
      </w:rPr>
      <w:t>San Tan SxS Repair | Pre-purchase inspection guidance only | Accessible visual/functional checks only unless otherwise approved.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Arial" w:hAnsi="Arial"/>
        <w:b/>
        <w:color w:val="1F4E79"/>
        <w:sz w:val="17"/>
      </w:rPr>
      <w:t>San Tan SxS Repair | UTV / Side-by-Side Service, Repair, Diagnostics &amp; Pre-Purchase Inspections</w:t>
    </w:r>
  </w:p>
  <w:p>
    <w:pPr>
      <w:spacing w:after="0"/>
      <w:jc w:val="center"/>
    </w:pPr>
    <w:r>
      <w:rPr>
        <w:rFonts w:ascii="Arial" w:hAnsi="Arial"/>
        <w:color w:val="666666"/>
        <w:sz w:val="14"/>
      </w:rPr>
      <w:t>Pre-purchase inspection guidance only. No checklist guarantees future reliability or finds every hidden issue.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222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666666"/>
      <w:sz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